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eastAsia="Times New Roman" w:hAnsi="Times New Roman"/>
          <w:sz w:val="24"/>
          <w:szCs w:val="24"/>
        </w:rPr>
      </w:pPr>
      <w:bookmarkStart w:id="0" w:name="_GoBack"/>
      <w:bookmarkEnd w:id="0"/>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Education in Latin America, Asia-Pacific, and Middle East</w:t>
      </w:r>
    </w:p>
    <w:p>
      <w:pPr>
        <w:pStyle w:val="style0"/>
        <w:spacing w:after="0"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Student’s Name</w:t>
      </w:r>
    </w:p>
    <w:p>
      <w:pPr>
        <w:pStyle w:val="style0"/>
        <w:spacing w:after="0"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Institution</w:t>
      </w:r>
    </w:p>
    <w:p>
      <w:pPr>
        <w:pStyle w:val="style0"/>
        <w:spacing w:after="0"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Course</w:t>
      </w:r>
    </w:p>
    <w:p>
      <w:pPr>
        <w:pStyle w:val="style0"/>
        <w:spacing w:after="0"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Professor’s Name </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Date</w:t>
      </w:r>
    </w:p>
    <w:p>
      <w:pPr>
        <w:pStyle w:val="style0"/>
        <w:spacing w:after="0" w:lineRule="auto" w:line="480"/>
        <w:jc w:val="center"/>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Education in Latin America, Asia-Pacific, and Middle East</w:t>
      </w:r>
    </w:p>
    <w:p>
      <w:pPr>
        <w:pStyle w:val="style179"/>
        <w:numPr>
          <w:ilvl w:val="0"/>
          <w:numId w:val="1"/>
        </w:numPr>
        <w:spacing w:after="0"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Compare and contrast education in Latin America and the Asia-Pacific Region. Include at least three differences and three similarities. </w:t>
      </w:r>
    </w:p>
    <w:p>
      <w:pPr>
        <w:pStyle w:val="style0"/>
        <w:spacing w:after="0" w:lineRule="auto" w:line="48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Education in Latin America and Asia-Pacific region has some similarities as well as differences. The similarities include the great emphasis the governments have placed on education, the increasing demand for better and quality education, and similar educational challenges. First, both Latin American and Asia-Pacific countries consider education important and both governments have heavily invested in learning institutions and opportunities. According to Lehmann (2015), one of the things that characterize the development in both Latin America and Asia-Pacific regions is their enthusiasm and investment in human capacity building.</w:t>
      </w:r>
    </w:p>
    <w:p>
      <w:pPr>
        <w:pStyle w:val="style0"/>
        <w:spacing w:after="0" w:lineRule="auto" w:line="48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Secondly, the growing demand for better and quality education in both regions is similar. Unlike the developed countries like America and other European nations, the Asian-Pacific countries and Latin American countries realized the potential benefits that education would contribute to their economic development and growth. As such, different governments undertook various education reforms to ensure that their people have access to quality and better education. For example, in Chile, the government of Augusto Pinochet in the 1990s made serious reforms including improving teaching in schools, enforcing standards, and reducing the bureaucracies in the education system. Also, both regions have faced the same challenges including lack of adequate funding for the education sectors. </w:t>
      </w:r>
    </w:p>
    <w:p>
      <w:pPr>
        <w:pStyle w:val="style0"/>
        <w:spacing w:after="0" w:lineRule="auto" w:line="48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 the other hand, they also have some differences that set them apart. For example, unlike the Latin-American region, the Asian-Pacific countries have heavily invested in education. This, as Lehmann (2015) explains, informs the rapid economic and social development in the Asian-Pacific countries like China and Singapore. Also, the Asian-Pacific </w:t>
      </w:r>
      <w:r>
        <w:rPr>
          <w:rFonts w:ascii="Times New Roman" w:cs="Times New Roman" w:eastAsia="Times New Roman" w:hAnsi="Times New Roman"/>
          <w:sz w:val="24"/>
          <w:szCs w:val="24"/>
        </w:rPr>
        <w:t>countries have invested more in science and mathematics subjects more than the Latin-Americans, which have had a positive impact on the economic growth of these countries. Lastly, unlike the Asian-Pacific countries, Latin-American countries’ education system is characterized by bureaucracies, little attention to priorities, corruption, and political manipulation of the system (</w:t>
      </w:r>
      <w:r>
        <w:rPr>
          <w:rFonts w:ascii="Times New Roman" w:cs="Times New Roman" w:eastAsia="Times New Roman" w:hAnsi="Times New Roman"/>
          <w:sz w:val="24"/>
          <w:szCs w:val="24"/>
        </w:rPr>
        <w:t>Tsunekawa</w:t>
      </w:r>
      <w:r>
        <w:rPr>
          <w:rFonts w:ascii="Times New Roman" w:cs="Times New Roman" w:eastAsia="Times New Roman" w:hAnsi="Times New Roman"/>
          <w:sz w:val="24"/>
          <w:szCs w:val="24"/>
        </w:rPr>
        <w:t>, 2019). </w:t>
      </w:r>
    </w:p>
    <w:p>
      <w:pPr>
        <w:pStyle w:val="style179"/>
        <w:numPr>
          <w:ilvl w:val="0"/>
          <w:numId w:val="1"/>
        </w:numPr>
        <w:spacing w:after="0"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Discuss higher education in the Middle East.</w:t>
      </w:r>
    </w:p>
    <w:p>
      <w:pPr>
        <w:pStyle w:val="style0"/>
        <w:spacing w:after="0" w:lineRule="auto" w:line="48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Over the years, the Middle East countries have been increasing their investment in educational opportunities for their population. Even though most of the Middle East residents still look for education, especially higher education, in the West like in the United States, many countries in the region have developed and advanced their higher education systems to accommodate the needs of their population. Today, western education is no longer considered exclusive for Middle East residents, especially in the Arab Emirates (Editorial Team, 2018).</w:t>
      </w:r>
    </w:p>
    <w:p>
      <w:pPr>
        <w:pStyle w:val="style0"/>
        <w:spacing w:after="0" w:lineRule="auto" w:line="48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The development and advancement of the higher education system have been influenced by the economic growth and expansion in the region. The governments in the Middle East have refocused their investments and resources to create educational opportunities for their people. Their focus is for their people to receive education in their home countries (Editorial Team, 2018). The Middle East countries have enjoyed the economic benefits associated with natural resources like oil, but they have also come to terms with the idea that such valuable natural resources will be depleted and their population will have to find other ways to survive and continue building their economies. As such, they have come to accept the need for a highly skilled and educated population to continue their progress of globalization (Editorial Team, 2018).</w:t>
      </w:r>
    </w:p>
    <w:p>
      <w:pPr>
        <w:pStyle w:val="style0"/>
        <w:spacing w:after="0" w:lineRule="auto" w:line="48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Over the years, Middle East has witnessed an increased number of its population seeking education in the West. However, this does not mean that the region lacked higher education institutions. The trend has been associated with insufficient institutions in the region that could not accommodate the growing population. This is slowly changing as government and educational elites have demonstrated their efforts to transform and bring about initiatives to help create substantial changes in the education system. These groups have shown how the region is seriously considering bridging the gap that exists in its education system by creating more higher learning institutions to serve the need of the population.</w:t>
      </w:r>
    </w:p>
    <w:p>
      <w:pPr>
        <w:pStyle w:val="style0"/>
        <w:spacing w:after="0" w:lineRule="auto" w:line="480"/>
        <w:ind w:firstLine="720"/>
        <w:rPr>
          <w:rFonts w:ascii="Times New Roman" w:cs="Times New Roman" w:eastAsia="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Editorial Team.</w:t>
      </w:r>
      <w:r>
        <w:rPr>
          <w:rFonts w:ascii="Times New Roman" w:cs="Times New Roman" w:hAnsi="Times New Roman"/>
          <w:sz w:val="24"/>
          <w:szCs w:val="24"/>
          <w:shd w:val="clear" w:color="auto" w:fill="ffffff"/>
        </w:rPr>
        <w:t xml:space="preserve"> (2018, September 14). “Higher Education in the Middle East: Opportunities and challenges for U.S. Universities and Middle East partners.” </w:t>
      </w:r>
      <w:r>
        <w:rPr>
          <w:rFonts w:ascii="Times New Roman" w:cs="Times New Roman" w:hAnsi="Times New Roman"/>
          <w:i/>
          <w:sz w:val="24"/>
          <w:szCs w:val="24"/>
          <w:shd w:val="clear" w:color="auto" w:fill="ffffff"/>
        </w:rPr>
        <w:t>Wow News</w:t>
      </w:r>
      <w:r>
        <w:rPr>
          <w:rFonts w:ascii="Times New Roman" w:cs="Times New Roman" w:hAnsi="Times New Roman"/>
          <w:sz w:val="24"/>
          <w:szCs w:val="24"/>
          <w:shd w:val="clear" w:color="auto" w:fill="ffffff"/>
        </w:rPr>
        <w:t xml:space="preserve"> (online). https://qswownews.com/higher-education-middle-east-2/</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Lehmann, J. (2015, May 24). </w:t>
      </w:r>
      <w:r>
        <w:rPr>
          <w:rFonts w:ascii="Times New Roman" w:cs="Times New Roman" w:hAnsi="Times New Roman"/>
          <w:sz w:val="24"/>
          <w:szCs w:val="24"/>
          <w:shd w:val="clear" w:color="auto" w:fill="ffffff"/>
        </w:rPr>
        <w:t>“Asia-Pacific and Latin America, A continent Adrift-What happened?”</w:t>
      </w:r>
      <w:r>
        <w:rPr>
          <w:rFonts w:ascii="Times New Roman" w:cs="Times New Roman" w:hAnsi="Times New Roman"/>
          <w:sz w:val="24"/>
          <w:szCs w:val="24"/>
          <w:shd w:val="clear" w:color="auto" w:fill="ffffff"/>
        </w:rPr>
        <w:t xml:space="preserve"> </w:t>
      </w:r>
      <w:r>
        <w:rPr>
          <w:rFonts w:ascii="Times New Roman" w:cs="Times New Roman" w:hAnsi="Times New Roman"/>
          <w:i/>
          <w:sz w:val="24"/>
          <w:szCs w:val="24"/>
          <w:shd w:val="clear" w:color="auto" w:fill="ffffff"/>
        </w:rPr>
        <w:t>Forbes</w:t>
      </w:r>
      <w:r>
        <w:rPr>
          <w:rFonts w:ascii="Times New Roman" w:cs="Times New Roman" w:hAnsi="Times New Roman"/>
          <w:sz w:val="24"/>
          <w:szCs w:val="24"/>
          <w:shd w:val="clear" w:color="auto" w:fill="ffffff"/>
        </w:rPr>
        <w:t xml:space="preserve"> (online).</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https://www.forbes.com/sites/jplehmann/2015/05/24/asia-pacific-and-latin-america-a-continent-adrift-what-happened/</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shd w:val="clear" w:color="auto" w:fill="ffffff"/>
        </w:rPr>
        <w:t>Tsunekawa</w:t>
      </w:r>
      <w:r>
        <w:rPr>
          <w:rFonts w:ascii="Times New Roman" w:cs="Times New Roman" w:hAnsi="Times New Roman"/>
          <w:sz w:val="24"/>
          <w:szCs w:val="24"/>
          <w:shd w:val="clear" w:color="auto" w:fill="ffffff"/>
        </w:rPr>
        <w:t xml:space="preserve">, K. (2019). Emerging States in Latin America: How and Why They Differ from Their Asian Counterparts. </w:t>
      </w:r>
      <w:r>
        <w:rPr>
          <w:rFonts w:ascii="Times New Roman" w:cs="Times New Roman" w:hAnsi="Times New Roman"/>
          <w:sz w:val="24"/>
          <w:szCs w:val="24"/>
          <w:shd w:val="clear" w:color="auto" w:fill="ffffff"/>
        </w:rPr>
        <w:t>In </w:t>
      </w:r>
      <w:r>
        <w:rPr>
          <w:rFonts w:ascii="Times New Roman" w:cs="Times New Roman" w:hAnsi="Times New Roman"/>
          <w:i/>
          <w:iCs/>
          <w:sz w:val="24"/>
          <w:szCs w:val="24"/>
          <w:shd w:val="clear" w:color="auto" w:fill="ffffff"/>
        </w:rPr>
        <w:t>Emerging States at Crossroads</w:t>
      </w:r>
      <w:r>
        <w:rPr>
          <w:rFonts w:ascii="Times New Roman" w:cs="Times New Roman" w:hAnsi="Times New Roman"/>
          <w:sz w:val="24"/>
          <w:szCs w:val="24"/>
          <w:shd w:val="clear" w:color="auto" w:fill="ffffff"/>
        </w:rPr>
        <w:t> (pp. 71-96).</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Springer, Singapore.</w:t>
      </w:r>
    </w:p>
    <w:p>
      <w:pPr>
        <w:pStyle w:val="style0"/>
        <w:spacing w:after="0" w:lineRule="auto" w:line="480"/>
        <w:ind w:left="720" w:hanging="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D480BB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69D44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44AAA8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A28A27C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6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9c8ea4c8-0d97-433b-8888-3a8f0ecd5d57"/>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3467d25e-30d1-4fd9-bb7b-f0ecf6c78f26"/>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738</Words>
  <Pages>5</Pages>
  <Characters>4525</Characters>
  <Application>WPS Office</Application>
  <DocSecurity>0</DocSecurity>
  <Paragraphs>53</Paragraphs>
  <ScaleCrop>false</ScaleCrop>
  <LinksUpToDate>false</LinksUpToDate>
  <CharactersWithSpaces>5248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2021-03-30T10:29:20Z</dcterms:created>
  <dc:creator>acer</dc:creator>
  <lastModifiedBy>SM-A515F</lastModifiedBy>
  <dcterms:modified xsi:type="dcterms:W3CDTF">2021-03-30T10:29:20Z</dcterms:modified>
  <revision>1</revision>
</coreProperties>
</file>

<file path=docProps/custom.xml><?xml version="1.0" encoding="utf-8"?>
<Properties xmlns="http://schemas.openxmlformats.org/officeDocument/2006/custom-properties" xmlns:vt="http://schemas.openxmlformats.org/officeDocument/2006/docPropsVTypes"/>
</file>